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42" w:rsidRPr="00DF4142" w:rsidRDefault="00DF4142" w:rsidP="00DF4142">
      <w:pPr>
        <w:pStyle w:val="a5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  <w:lang w:eastAsia="ru-RU"/>
        </w:rPr>
      </w:pPr>
      <w:bookmarkStart w:id="0" w:name="_Hlk140215658"/>
      <w:bookmarkEnd w:id="0"/>
      <w:r w:rsidRPr="00DF4142">
        <w:rPr>
          <w:rFonts w:ascii="Times New Roman" w:hAnsi="Times New Roman" w:cs="Times New Roman"/>
          <w:b/>
          <w:i/>
          <w:color w:val="C00000"/>
          <w:sz w:val="48"/>
          <w:szCs w:val="48"/>
          <w:lang w:eastAsia="ru-RU"/>
        </w:rPr>
        <w:t>Как знакомить детей младшего возраста</w:t>
      </w:r>
    </w:p>
    <w:p w:rsidR="00DF4142" w:rsidRPr="00DF4142" w:rsidRDefault="00DF4142" w:rsidP="00DF4142">
      <w:pPr>
        <w:pStyle w:val="a5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  <w:lang w:eastAsia="ru-RU"/>
        </w:rPr>
      </w:pPr>
      <w:r w:rsidRPr="00DF4142">
        <w:rPr>
          <w:rFonts w:ascii="Times New Roman" w:hAnsi="Times New Roman" w:cs="Times New Roman"/>
          <w:b/>
          <w:i/>
          <w:color w:val="C00000"/>
          <w:sz w:val="48"/>
          <w:szCs w:val="48"/>
          <w:lang w:eastAsia="ru-RU"/>
        </w:rPr>
        <w:t>с музыкой ?</w:t>
      </w:r>
    </w:p>
    <w:p w:rsidR="00FF60CF" w:rsidRDefault="00FF60CF" w:rsidP="00DF4142">
      <w:pPr>
        <w:pStyle w:val="a5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   </w:t>
      </w:r>
    </w:p>
    <w:p w:rsidR="00DF4142" w:rsidRDefault="00DF4142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Музыка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 xml:space="preserve">  сопровождает человека всю 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ж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изнь. 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>Она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 непосредственно воздействует на чувства ребёнка, формирует его моральный облик. Воздействие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музыки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 бывает подчас более сильным, чем уговоры или указания.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Музыкальным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 воздействием можно исправить даже ранее сформированные негативные черты характера.</w:t>
      </w:r>
    </w:p>
    <w:p w:rsidR="00DF4142" w:rsidRPr="00DF4142" w:rsidRDefault="00A85274" w:rsidP="00A85274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C189E">
        <w:rPr>
          <w:noProof/>
          <w:lang w:eastAsia="ru-RU"/>
        </w:rPr>
        <w:drawing>
          <wp:inline distT="0" distB="0" distL="0" distR="0">
            <wp:extent cx="4238616" cy="2375452"/>
            <wp:effectExtent l="0" t="0" r="0" b="6350"/>
            <wp:docPr id="2" name="Рисунок 2" descr="https://www.clipartmax.com/png/full/31-311039_children-singing-clipart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https://www.clipartmax.com/png/full/31-311039_children-singing-clipart-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975" cy="2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142" w:rsidRPr="00DF4142" w:rsidRDefault="00DF4142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     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Музыка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  помогает в создании благоприятной психологической атмосферы, даёт возможность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создать радостное настроение,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 xml:space="preserve"> утешить в момент отрицательных эмоций</w:t>
      </w:r>
      <w:r>
        <w:rPr>
          <w:rFonts w:ascii="Times New Roman" w:hAnsi="Times New Roman" w:cs="Times New Roman"/>
          <w:sz w:val="32"/>
          <w:szCs w:val="32"/>
          <w:lang w:eastAsia="ru-RU"/>
        </w:rPr>
        <w:t>, повысить активность,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 xml:space="preserve"> привлечь внимание или переключить с одного вида деятельности на другой.</w:t>
      </w:r>
    </w:p>
    <w:p w:rsidR="00DF4142" w:rsidRPr="00DF4142" w:rsidRDefault="00DF4142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    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Музыка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  дает ре</w:t>
      </w:r>
      <w:r>
        <w:rPr>
          <w:rFonts w:ascii="Times New Roman" w:hAnsi="Times New Roman" w:cs="Times New Roman"/>
          <w:sz w:val="32"/>
          <w:szCs w:val="32"/>
          <w:lang w:eastAsia="ru-RU"/>
        </w:rPr>
        <w:t>бенку ощущение счастья, а также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 xml:space="preserve"> влияет на интенсивность обменных процессов, работу </w:t>
      </w:r>
      <w:proofErr w:type="spellStart"/>
      <w:r w:rsidRPr="00DF4142">
        <w:rPr>
          <w:rFonts w:ascii="Times New Roman" w:hAnsi="Times New Roman" w:cs="Times New Roman"/>
          <w:sz w:val="32"/>
          <w:szCs w:val="32"/>
          <w:lang w:eastAsia="ru-RU"/>
        </w:rPr>
        <w:t>сердечнососудистой</w:t>
      </w:r>
      <w:proofErr w:type="spellEnd"/>
      <w:r w:rsidRPr="00DF4142">
        <w:rPr>
          <w:rFonts w:ascii="Times New Roman" w:hAnsi="Times New Roman" w:cs="Times New Roman"/>
          <w:sz w:val="32"/>
          <w:szCs w:val="32"/>
          <w:lang w:eastAsia="ru-RU"/>
        </w:rPr>
        <w:t xml:space="preserve"> системы, на повышение тонуса головного мозга и кровообращения. Учеными биофизиками отмечено удивительное влияние акустических волн классической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музыки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 на здоровье человека. Во всем мире с помощью хорового пения успешно лечат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детей от заикания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, болезней органов дыхания, укрепляют сердечную мышцу.</w:t>
      </w:r>
    </w:p>
    <w:p w:rsidR="00A85274" w:rsidRDefault="00A85274" w:rsidP="00A85274">
      <w:pPr>
        <w:pStyle w:val="a5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1C189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101600</wp:posOffset>
            </wp:positionV>
            <wp:extent cx="3690620" cy="2503170"/>
            <wp:effectExtent l="0" t="0" r="5080" b="0"/>
            <wp:wrapSquare wrapText="bothSides"/>
            <wp:docPr id="3" name="Рисунок 3" descr="https://avatars.mds.yandex.net/get-pdb/1996997/f3c63b58-f9ed-4baa-a0f3-69314149e37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https://avatars.mds.yandex.net/get-pdb/1996997/f3c63b58-f9ed-4baa-a0f3-69314149e379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142"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</w:p>
    <w:p w:rsidR="00DF4142" w:rsidRPr="00DF4142" w:rsidRDefault="00DF4142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музыкой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A85274" w:rsidRDefault="00A85274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85274" w:rsidRDefault="00A85274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60CF" w:rsidRDefault="00DF4142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DF4142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Есть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несколько простых правил,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 xml:space="preserve"> следуя которым вы </w:t>
      </w:r>
      <w:r>
        <w:rPr>
          <w:rFonts w:ascii="Times New Roman" w:hAnsi="Times New Roman" w:cs="Times New Roman"/>
          <w:sz w:val="32"/>
          <w:szCs w:val="32"/>
          <w:lang w:eastAsia="ru-RU"/>
        </w:rPr>
        <w:t>п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оспособствуете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музыкальному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 развитию вашего ребёнка и при этом избежите проблем и ошибок</w:t>
      </w:r>
      <w:r w:rsidR="00FF60CF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FF60C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2032635" cy="2832100"/>
            <wp:effectExtent l="0" t="0" r="8255" b="8255"/>
            <wp:wrapSquare wrapText="bothSides"/>
            <wp:docPr id="9" name="Рисунок 13" descr="https://png.pngtree.com/element_origin_min_pic/20/04/20/165716c66949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ng.pngtree.com/element_origin_min_pic/20/04/20/165716c6694959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</w:p>
    <w:p w:rsidR="00DF4142" w:rsidRPr="00DF4142" w:rsidRDefault="00DF4142" w:rsidP="00A852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F4142">
        <w:rPr>
          <w:rFonts w:ascii="Times New Roman" w:hAnsi="Times New Roman" w:cs="Times New Roman"/>
          <w:sz w:val="32"/>
          <w:szCs w:val="32"/>
          <w:lang w:eastAsia="ru-RU"/>
        </w:rPr>
        <w:t>С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лушайте с детьми 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как можно чаще классическую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музыку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. Многочисленные эксперименты показали, что под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музыку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таких композиторов как Моцарт, Вивальди, Чайковский дети успокаиваются, хорошо засыпают!</w:t>
      </w:r>
    </w:p>
    <w:p w:rsidR="00DF4142" w:rsidRPr="00DF4142" w:rsidRDefault="00DF4142" w:rsidP="00A852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F4142">
        <w:rPr>
          <w:rFonts w:ascii="Times New Roman" w:hAnsi="Times New Roman" w:cs="Times New Roman"/>
          <w:sz w:val="32"/>
          <w:szCs w:val="32"/>
          <w:lang w:eastAsia="ru-RU"/>
        </w:rPr>
        <w:t>Отбирайте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музыкальные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произведения с мелодичным и легким звучанием, без ярко выраженных ударных партий, так как они способны "</w:t>
      </w:r>
      <w:proofErr w:type="spellStart"/>
      <w:r w:rsidRPr="00DF4142">
        <w:rPr>
          <w:rFonts w:ascii="Times New Roman" w:hAnsi="Times New Roman" w:cs="Times New Roman"/>
          <w:sz w:val="32"/>
          <w:szCs w:val="32"/>
          <w:lang w:eastAsia="ru-RU"/>
        </w:rPr>
        <w:t>зомбирующе</w:t>
      </w:r>
      <w:proofErr w:type="spellEnd"/>
      <w:r w:rsidRPr="00DF4142">
        <w:rPr>
          <w:rFonts w:ascii="Times New Roman" w:hAnsi="Times New Roman" w:cs="Times New Roman"/>
          <w:sz w:val="32"/>
          <w:szCs w:val="32"/>
          <w:lang w:eastAsia="ru-RU"/>
        </w:rPr>
        <w:t>" действовать на психику.</w:t>
      </w:r>
    </w:p>
    <w:p w:rsidR="00DF4142" w:rsidRPr="00DF4142" w:rsidRDefault="00DF4142" w:rsidP="00A852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F4142">
        <w:rPr>
          <w:rFonts w:ascii="Times New Roman" w:hAnsi="Times New Roman" w:cs="Times New Roman"/>
          <w:sz w:val="32"/>
          <w:szCs w:val="32"/>
          <w:lang w:eastAsia="ru-RU"/>
        </w:rPr>
        <w:t>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DF4142" w:rsidRPr="00DF4142" w:rsidRDefault="00DF4142" w:rsidP="00A852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F4142">
        <w:rPr>
          <w:rFonts w:ascii="Times New Roman" w:hAnsi="Times New Roman" w:cs="Times New Roman"/>
          <w:sz w:val="32"/>
          <w:szCs w:val="32"/>
          <w:lang w:eastAsia="ru-RU"/>
        </w:rPr>
        <w:t>Не включайте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музыку громко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! Если пренебречь этим правилом, ребенок может стать нервным, будет плохо спать, капризничать, ухудшится аппетит.</w:t>
      </w:r>
    </w:p>
    <w:p w:rsidR="00DF4142" w:rsidRPr="00DF4142" w:rsidRDefault="00DF4142" w:rsidP="00A852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F4142">
        <w:rPr>
          <w:rFonts w:ascii="Times New Roman" w:hAnsi="Times New Roman" w:cs="Times New Roman"/>
          <w:sz w:val="32"/>
          <w:szCs w:val="32"/>
          <w:lang w:eastAsia="ru-RU"/>
        </w:rPr>
        <w:t>Ни в коем случае не позволяйте ребенку слушать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музыку в наушниках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! Слуховой аппарат устроен таким образом, что громкий звук наушников воздействует непосредственно на мозг человека, вызывая микросотрясения. "Звуковой шок" может иметь неприятные последствия даже для взрослого человека, а для ребенка тем более!</w:t>
      </w:r>
    </w:p>
    <w:p w:rsidR="00FF60CF" w:rsidRDefault="00DF4142" w:rsidP="00A8527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F4142">
        <w:rPr>
          <w:rFonts w:ascii="Times New Roman" w:hAnsi="Times New Roman" w:cs="Times New Roman"/>
          <w:sz w:val="32"/>
          <w:szCs w:val="32"/>
          <w:lang w:eastAsia="ru-RU"/>
        </w:rPr>
        <w:t>Не ставьте детям тяжелый рок и его разновидности, рейв, транс и клубную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музыку</w:t>
      </w:r>
      <w:r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 xml:space="preserve">- именно она способна нанести непоправимый урон детской психике! </w:t>
      </w:r>
    </w:p>
    <w:p w:rsidR="00DF4142" w:rsidRPr="00DF4142" w:rsidRDefault="00A85274" w:rsidP="00FF60CF">
      <w:pPr>
        <w:pStyle w:val="a5"/>
        <w:tabs>
          <w:tab w:val="right" w:pos="5783"/>
        </w:tabs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19050</wp:posOffset>
            </wp:positionV>
            <wp:extent cx="2256155" cy="2235835"/>
            <wp:effectExtent l="0" t="0" r="0" b="0"/>
            <wp:wrapSquare wrapText="bothSides"/>
            <wp:docPr id="52" name="Рисунок 52" descr="https://img3.stockfresh.com/files/z/zooco/m/67/6312111_stock-vector-nice-couple-of-children-having-fun-while-dancing-sal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mg3.stockfresh.com/files/z/zooco/m/67/6312111_stock-vector-nice-couple-of-children-having-fun-while-dancing-sal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223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142" w:rsidRPr="00DF4142">
        <w:rPr>
          <w:rFonts w:ascii="Times New Roman" w:hAnsi="Times New Roman" w:cs="Times New Roman"/>
          <w:sz w:val="32"/>
          <w:szCs w:val="32"/>
          <w:lang w:eastAsia="ru-RU"/>
        </w:rPr>
        <w:t>Российская эстрада с её частенько недетскими текстами и навязчиво-примитивной </w:t>
      </w:r>
      <w:r w:rsidR="00DF4142"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музыкой</w:t>
      </w:r>
      <w:r w:rsidR="00DF414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F4142" w:rsidRPr="00DF4142">
        <w:rPr>
          <w:rFonts w:ascii="Times New Roman" w:hAnsi="Times New Roman" w:cs="Times New Roman"/>
          <w:sz w:val="32"/>
          <w:szCs w:val="32"/>
          <w:lang w:eastAsia="ru-RU"/>
        </w:rPr>
        <w:t>тоже неполезна малышам.</w:t>
      </w:r>
    </w:p>
    <w:p w:rsidR="00DF4142" w:rsidRPr="00DF4142" w:rsidRDefault="00DF4142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DF4142">
        <w:rPr>
          <w:rFonts w:ascii="Times New Roman" w:hAnsi="Times New Roman" w:cs="Times New Roman"/>
          <w:sz w:val="32"/>
          <w:szCs w:val="32"/>
          <w:lang w:eastAsia="ru-RU"/>
        </w:rPr>
        <w:t>Включайте детям детские песни и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музыкальные сказки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, пойте вместе с ними, танцуйте.</w:t>
      </w:r>
    </w:p>
    <w:p w:rsidR="00DF4142" w:rsidRPr="00DF4142" w:rsidRDefault="00DF4142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Прекрасно подходят для прослушивания малышами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музыкальные альбомы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 xml:space="preserve">, где использованы звуки природы </w:t>
      </w:r>
      <w:r w:rsidRPr="00DF4142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(голоса птиц, журчание ручья, шум листвы и т. д.)</w:t>
      </w:r>
    </w:p>
    <w:p w:rsidR="00A85274" w:rsidRDefault="00DF4142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</w:t>
      </w:r>
    </w:p>
    <w:p w:rsidR="00A85274" w:rsidRDefault="00A85274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A85274" w:rsidRDefault="00A85274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F4142" w:rsidRPr="00DF4142" w:rsidRDefault="00DF4142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При подборе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музыкальных произведений для детей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нужно учитывать время суток, когда ребенок будет слушать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музыку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DF4142" w:rsidRDefault="00DF4142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Прослушивание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музыки у детей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до 3-х лет должно занимать не более часа в сутки. После 3-х лет, можно постепенно увеличивать время прослушивания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музыкальный произведений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A85274" w:rsidRDefault="00A85274" w:rsidP="00A85274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BECE49" wp14:editId="74FC8EF9">
            <wp:extent cx="4877801" cy="1898015"/>
            <wp:effectExtent l="0" t="0" r="0" b="6985"/>
            <wp:docPr id="85" name="Рисунок 85" descr="https://pro-prikoly.club/wp-content/uploads/2019/07/kartinka_rebyat_na_prozrachnom_fone_1_01070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pro-prikoly.club/wp-content/uploads/2019/07/kartinka_rebyat_na_prozrachnom_fone_1_010701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021" cy="191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74" w:rsidRDefault="00DF4142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 xml:space="preserve">Не забывайте </w:t>
      </w:r>
      <w:r>
        <w:rPr>
          <w:rFonts w:ascii="Times New Roman" w:hAnsi="Times New Roman" w:cs="Times New Roman"/>
          <w:sz w:val="32"/>
          <w:szCs w:val="32"/>
          <w:lang w:eastAsia="ru-RU"/>
        </w:rPr>
        <w:t>включать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музыку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, когда делаете с детьми зарядку или занимаетесь с ними физическими упражнениями.</w:t>
      </w:r>
      <w:bookmarkStart w:id="1" w:name="_GoBack"/>
      <w:bookmarkEnd w:id="1"/>
    </w:p>
    <w:p w:rsidR="00FF60CF" w:rsidRPr="00DF4142" w:rsidRDefault="00FF60CF" w:rsidP="00FF60CF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F4142" w:rsidRDefault="00FF60CF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68884</wp:posOffset>
            </wp:positionH>
            <wp:positionV relativeFrom="paragraph">
              <wp:posOffset>29569</wp:posOffset>
            </wp:positionV>
            <wp:extent cx="1435100" cy="2256155"/>
            <wp:effectExtent l="0" t="0" r="0" b="0"/>
            <wp:wrapSquare wrapText="bothSides"/>
            <wp:docPr id="37" name="Рисунок 37" descr="http://slovo.mosmetod.ru/images/LOJK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lovo.mosmetod.ru/images/LOJK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98"/>
                    <a:stretch/>
                  </pic:blipFill>
                  <pic:spPr bwMode="auto">
                    <a:xfrm>
                      <a:off x="0" y="0"/>
                      <a:ext cx="143510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142" w:rsidRPr="00DF4142">
        <w:rPr>
          <w:rFonts w:ascii="Times New Roman" w:hAnsi="Times New Roman" w:cs="Times New Roman"/>
          <w:sz w:val="32"/>
          <w:szCs w:val="32"/>
          <w:lang w:eastAsia="ru-RU"/>
        </w:rPr>
        <w:t>Не увлекайтесь электронными </w:t>
      </w:r>
      <w:r w:rsidR="00DF4142"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музыкальными игрушками</w:t>
      </w:r>
      <w:r w:rsidR="00DF4142" w:rsidRPr="00DF4142">
        <w:rPr>
          <w:rFonts w:ascii="Times New Roman" w:hAnsi="Times New Roman" w:cs="Times New Roman"/>
          <w:sz w:val="32"/>
          <w:szCs w:val="32"/>
          <w:lang w:eastAsia="ru-RU"/>
        </w:rPr>
        <w:t>. Они вредят слуху </w:t>
      </w:r>
      <w:r w:rsidR="00DF4142"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детей</w:t>
      </w:r>
      <w:r w:rsidR="00DF4142" w:rsidRPr="00DF4142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DF4142">
        <w:rPr>
          <w:rFonts w:ascii="Times New Roman" w:hAnsi="Times New Roman" w:cs="Times New Roman"/>
          <w:sz w:val="32"/>
          <w:szCs w:val="32"/>
          <w:lang w:eastAsia="ru-RU"/>
        </w:rPr>
        <w:t xml:space="preserve"> расшатывают нервную систему и портят </w:t>
      </w:r>
      <w:r w:rsidR="00DF4142" w:rsidRPr="00DF4142">
        <w:rPr>
          <w:rFonts w:ascii="Times New Roman" w:hAnsi="Times New Roman" w:cs="Times New Roman"/>
          <w:bCs/>
          <w:sz w:val="32"/>
          <w:szCs w:val="32"/>
          <w:lang w:eastAsia="ru-RU"/>
        </w:rPr>
        <w:t>музыкальный вкус</w:t>
      </w:r>
      <w:r w:rsidR="00DF4142" w:rsidRPr="00DF4142">
        <w:rPr>
          <w:rFonts w:ascii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F414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FF60CF" w:rsidRDefault="00A85274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4442432</wp:posOffset>
            </wp:positionH>
            <wp:positionV relativeFrom="paragraph">
              <wp:posOffset>2016842</wp:posOffset>
            </wp:positionV>
            <wp:extent cx="1997075" cy="1747520"/>
            <wp:effectExtent l="0" t="0" r="3175" b="5080"/>
            <wp:wrapSquare wrapText="bothSides"/>
            <wp:docPr id="16" name="Рисунок 16" descr="https://thumbs.dreamstime.com/b/%D0%BD%D0%BE%D1%82-%D0%BC%D0%B0%D0%BB%D1%8C%D1%87%D0%B8%D0%BA%D0%B0-%D0%B8-%D0%B4%D0%B5%D0%B2%D1%83%D1%88%D0%BA%D0%B8-2777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humbs.dreamstime.com/b/%D0%BD%D0%BE%D1%82-%D0%BC%D0%B0%D0%BB%D1%8C%D1%87%D0%B8%D0%BA%D0%B0-%D0%B8-%D0%B4%D0%B5%D0%B2%D1%83%D1%88%D0%BA%D0%B8-277702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142" w:rsidRPr="00DF4142">
        <w:rPr>
          <w:rFonts w:ascii="Times New Roman" w:hAnsi="Times New Roman" w:cs="Times New Roman"/>
          <w:sz w:val="32"/>
          <w:szCs w:val="32"/>
          <w:lang w:eastAsia="ru-RU"/>
        </w:rPr>
        <w:t>Приобретите лучше детские шумовые инструменты </w:t>
      </w:r>
      <w:r w:rsidR="00DF4142" w:rsidRPr="00DF4142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(бубен, маракас, колокольчики и т. д)</w:t>
      </w:r>
      <w:r w:rsidR="00DF4142" w:rsidRPr="00DF4142">
        <w:rPr>
          <w:rFonts w:ascii="Times New Roman" w:hAnsi="Times New Roman" w:cs="Times New Roman"/>
          <w:sz w:val="32"/>
          <w:szCs w:val="32"/>
          <w:lang w:eastAsia="ru-RU"/>
        </w:rPr>
        <w:t xml:space="preserve"> для развития чувства ритма ребёнка. Для развития дыхательной системы полезны духовые инструменты </w:t>
      </w:r>
      <w:r w:rsidR="00DF4142" w:rsidRPr="00DF4142">
        <w:rPr>
          <w:rFonts w:ascii="Times New Roman" w:hAnsi="Times New Roman" w:cs="Times New Roman"/>
          <w:i/>
          <w:sz w:val="32"/>
          <w:szCs w:val="32"/>
          <w:lang w:eastAsia="ru-RU"/>
        </w:rPr>
        <w:t>(губная гармошка и свистульки будут менее </w:t>
      </w:r>
      <w:r w:rsidR="00DF4142" w:rsidRPr="00DF4142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«травматичны»</w:t>
      </w:r>
      <w:r w:rsidR="00DF4142" w:rsidRPr="00DF4142">
        <w:rPr>
          <w:rFonts w:ascii="Times New Roman" w:hAnsi="Times New Roman" w:cs="Times New Roman"/>
          <w:i/>
          <w:sz w:val="32"/>
          <w:szCs w:val="32"/>
          <w:lang w:eastAsia="ru-RU"/>
        </w:rPr>
        <w:t> для слуха членов семьи, чем крикливые дудки, которые чаще встречаются в магазинах и подходят скорее футбольным болельщикам, предназначаясь для стадионов, а не квартир и детских ушей)</w:t>
      </w:r>
      <w:r w:rsidR="00DF4142" w:rsidRPr="00DF4142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DF4142" w:rsidRPr="00DF4142" w:rsidRDefault="00A85274" w:rsidP="00A85274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DF4142" w:rsidRPr="00DF4142">
        <w:rPr>
          <w:rFonts w:ascii="Times New Roman" w:hAnsi="Times New Roman" w:cs="Times New Roman"/>
          <w:sz w:val="32"/>
          <w:szCs w:val="32"/>
          <w:lang w:eastAsia="ru-RU"/>
        </w:rPr>
        <w:t>Я бы порекомендовала приобрести также металлофон, который развивает мелодический слух, мелкую моторику ребёнка и обладает негромким приятным звуком.</w:t>
      </w:r>
    </w:p>
    <w:p w:rsidR="00DF4142" w:rsidRPr="00DF4142" w:rsidRDefault="00DF4142" w:rsidP="00DF4142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  <w:r w:rsidRPr="00DF4142">
        <w:rPr>
          <w:rFonts w:ascii="Times New Roman" w:hAnsi="Times New Roman" w:cs="Times New Roman"/>
          <w:sz w:val="32"/>
          <w:szCs w:val="32"/>
          <w:lang w:eastAsia="ru-RU"/>
        </w:rPr>
        <w:t>Ходите с детьми на детские спектакли, смотрите мультфильмы и детские фильмы, разучивайте и пойте детские песни из них.</w:t>
      </w:r>
    </w:p>
    <w:p w:rsidR="005A1B5D" w:rsidRDefault="005A1B5D"/>
    <w:sectPr w:rsidR="005A1B5D" w:rsidSect="00DF414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2E6C"/>
    <w:multiLevelType w:val="multilevel"/>
    <w:tmpl w:val="4F8C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04D67"/>
    <w:multiLevelType w:val="hybridMultilevel"/>
    <w:tmpl w:val="B19E9C0E"/>
    <w:lvl w:ilvl="0" w:tplc="6D606B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C6782"/>
    <w:multiLevelType w:val="multilevel"/>
    <w:tmpl w:val="89A866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A1"/>
    <w:rsid w:val="005A1B5D"/>
    <w:rsid w:val="00693BF2"/>
    <w:rsid w:val="00A85274"/>
    <w:rsid w:val="00DF4142"/>
    <w:rsid w:val="00FB4AA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386A"/>
  <w15:chartTrackingRefBased/>
  <w15:docId w15:val="{A459E07A-EA98-4385-A3A0-B9B5CC25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F41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93BF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4">
    <w:name w:val="Подзаголовок Знак"/>
    <w:link w:val="a3"/>
    <w:rsid w:val="00693BF2"/>
    <w:rPr>
      <w:rFonts w:ascii="Calibri Light" w:hAnsi="Calibri Light"/>
      <w:shadow/>
      <w:color w:val="000000"/>
      <w:sz w:val="24"/>
      <w:szCs w:val="24"/>
    </w:rPr>
  </w:style>
  <w:style w:type="paragraph" w:styleId="a5">
    <w:name w:val="No Spacing"/>
    <w:uiPriority w:val="1"/>
    <w:qFormat/>
    <w:rsid w:val="00DF414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2023-07-14T05:10:00Z</dcterms:created>
  <dcterms:modified xsi:type="dcterms:W3CDTF">2023-07-14T05:50:00Z</dcterms:modified>
</cp:coreProperties>
</file>